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8C" w:rsidRPr="001E7B8C" w:rsidRDefault="001E7B8C" w:rsidP="001E7B8C">
      <w:pPr>
        <w:spacing w:after="0" w:line="240" w:lineRule="auto"/>
        <w:rPr>
          <w:rFonts w:ascii="Times New Roman" w:eastAsia="Times New Roman" w:hAnsi="Times New Roman" w:cs="Times New Roman"/>
          <w:sz w:val="24"/>
          <w:szCs w:val="24"/>
        </w:rPr>
      </w:pPr>
      <w:r w:rsidRPr="001E7B8C">
        <w:rPr>
          <w:rFonts w:ascii="Helvetica" w:eastAsia="Times New Roman" w:hAnsi="Helvetica" w:cs="Helvetica"/>
          <w:b/>
          <w:bCs/>
          <w:color w:val="48382D"/>
          <w:sz w:val="24"/>
          <w:szCs w:val="24"/>
          <w:shd w:val="clear" w:color="auto" w:fill="FFFFFF"/>
        </w:rPr>
        <w:t>All AP Practice Scores are in Gradebook. Average the Multiple Choice and Free Response Test Scores. A=5, B=4, C=3, D=2, and F=1. Your goal is a 4 or a 5! Here are some pointers that ALL of you need to read and apply!</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A82E2E"/>
          <w:sz w:val="24"/>
          <w:szCs w:val="24"/>
        </w:rPr>
        <w:t>Show your work (especially on problems that require ‘little’ computation like Binomial standard deviation or combining means or dividing to get a percentage.)</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24678D"/>
          <w:sz w:val="24"/>
          <w:szCs w:val="24"/>
        </w:rPr>
        <w:t>Use Comparison Words!!! (When comparing two data sets: You must say the mean of set A is HIGHER than the mean of set B, not just list their values! Listing only is a ‘P’)</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A82E2E"/>
          <w:sz w:val="24"/>
          <w:szCs w:val="24"/>
        </w:rPr>
        <w:t>Review the Standard Deviation formulas for ‘averages’ and ‘proportions’ for sampling distributions from the formula sheet and know the difference between those and when you COMBINE distributions by adding variances.</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24678D"/>
          <w:sz w:val="24"/>
          <w:szCs w:val="24"/>
        </w:rPr>
        <w:t>ALWAYS support your answer!! (Example: Say ‘why’ cluster sampling is faster, not just that it’s faster. …because you only collect data from all members of ‘x’ groups and don’t have to locate and collect data from the remaining groups.)</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A82E2E"/>
          <w:sz w:val="24"/>
          <w:szCs w:val="24"/>
        </w:rPr>
        <w:t>Context, Context, Context. Please think twice before referring to something as “the data”.</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24678D"/>
          <w:sz w:val="24"/>
          <w:szCs w:val="24"/>
        </w:rPr>
        <w:t>Review Conditions and Hypotheses for each of the tests! (SRS (with RA in experiments), Large Population, and ---Means: n &gt; 30 or graph data for smaller samples; Proportions: nπ &gt; 10 and n(1-π)&gt;10; Chi Squared: Expected Counts all &gt; 5: Regression: Approximately Linear with Normally distributed residuals and residuals that are consistent in size for all values of x.)</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A82E2E"/>
          <w:sz w:val="24"/>
          <w:szCs w:val="24"/>
        </w:rPr>
        <w:t>ONLY the Chi Squared test of independence has hypotheses that say the two variables are not/are associated! Means hypotheses are about population means (with population symbols), Proportions are about population Proportions, etc.</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24678D"/>
          <w:sz w:val="24"/>
          <w:szCs w:val="24"/>
        </w:rPr>
        <w:t>Correlation DOES NOT EQUAL Causation! Two variables can show a linear correlation/shape to the graph but both be influenced by other variables (confounding variables).</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A82E2E"/>
          <w:sz w:val="24"/>
          <w:szCs w:val="24"/>
        </w:rPr>
        <w:t>If a simulation graph is shown, report a p-value based on the test statistic given and interpret the p-value in context.</w:t>
      </w:r>
    </w:p>
    <w:p w:rsidR="001E7B8C" w:rsidRPr="001E7B8C" w:rsidRDefault="001E7B8C" w:rsidP="001E7B8C">
      <w:pPr>
        <w:numPr>
          <w:ilvl w:val="0"/>
          <w:numId w:val="1"/>
        </w:numPr>
        <w:shd w:val="clear" w:color="auto" w:fill="FFFFFF"/>
        <w:spacing w:before="100" w:beforeAutospacing="1" w:after="150" w:line="240" w:lineRule="auto"/>
        <w:rPr>
          <w:rFonts w:ascii="Helvetica" w:eastAsia="Times New Roman" w:hAnsi="Helvetica" w:cs="Helvetica"/>
          <w:color w:val="48382D"/>
          <w:sz w:val="18"/>
          <w:szCs w:val="18"/>
        </w:rPr>
      </w:pPr>
      <w:r w:rsidRPr="001E7B8C">
        <w:rPr>
          <w:rFonts w:ascii="Helvetica" w:eastAsia="Times New Roman" w:hAnsi="Helvetica" w:cs="Helvetica"/>
          <w:b/>
          <w:bCs/>
          <w:color w:val="24678D"/>
          <w:sz w:val="24"/>
          <w:szCs w:val="24"/>
        </w:rPr>
        <w:t>Read carefully! Read everything twice!</w:t>
      </w:r>
    </w:p>
    <w:p w:rsidR="00061F95" w:rsidRDefault="001E7B8C" w:rsidP="001E7B8C">
      <w:r w:rsidRPr="001E7B8C">
        <w:rPr>
          <w:rFonts w:ascii="Helvetica" w:eastAsia="Times New Roman" w:hAnsi="Helvetica" w:cs="Helvetica"/>
          <w:color w:val="48382D"/>
          <w:sz w:val="24"/>
          <w:szCs w:val="24"/>
          <w:shd w:val="clear" w:color="auto" w:fill="FFFFFF"/>
        </w:rPr>
        <w:t> </w:t>
      </w:r>
      <w:r w:rsidRPr="001E7B8C">
        <w:rPr>
          <w:rFonts w:ascii="Helvetica" w:eastAsia="Times New Roman" w:hAnsi="Helvetica" w:cs="Helvetica"/>
          <w:color w:val="48382D"/>
          <w:sz w:val="24"/>
          <w:szCs w:val="24"/>
          <w:shd w:val="clear" w:color="auto" w:fill="FFFFFF"/>
        </w:rPr>
        <w:br/>
      </w:r>
      <w:r w:rsidRPr="001E7B8C">
        <w:rPr>
          <w:rFonts w:ascii="Helvetica" w:eastAsia="Times New Roman" w:hAnsi="Helvetica" w:cs="Helvetica"/>
          <w:b/>
          <w:bCs/>
          <w:color w:val="48382D"/>
          <w:sz w:val="24"/>
          <w:szCs w:val="24"/>
          <w:shd w:val="clear" w:color="auto" w:fill="FFFFFF"/>
        </w:rPr>
        <w:t>You’ve worked hard and you’re going to do fantastic!</w:t>
      </w:r>
      <w:r w:rsidRPr="001E7B8C">
        <w:rPr>
          <w:rFonts w:ascii="Helvetica" w:eastAsia="Times New Roman" w:hAnsi="Helvetica" w:cs="Helvetica"/>
          <w:color w:val="48382D"/>
          <w:sz w:val="18"/>
          <w:szCs w:val="18"/>
        </w:rPr>
        <w:br/>
      </w:r>
      <w:r w:rsidRPr="001E7B8C">
        <w:rPr>
          <w:rFonts w:ascii="Helvetica" w:eastAsia="Times New Roman" w:hAnsi="Helvetica" w:cs="Helvetica"/>
          <w:b/>
          <w:bCs/>
          <w:color w:val="48382D"/>
          <w:sz w:val="27"/>
          <w:szCs w:val="27"/>
          <w:shd w:val="clear" w:color="auto" w:fill="FFFFFF"/>
        </w:rPr>
        <w:t>I’m very proud of all of you!!</w:t>
      </w:r>
      <w:bookmarkStart w:id="0" w:name="_GoBack"/>
      <w:bookmarkEnd w:id="0"/>
    </w:p>
    <w:sectPr w:rsidR="00061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B40"/>
    <w:multiLevelType w:val="multilevel"/>
    <w:tmpl w:val="2AC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8C"/>
    <w:rsid w:val="00061F95"/>
    <w:rsid w:val="001E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39873-2721-49A8-A070-308EB5E2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Elsey</dc:creator>
  <cp:keywords/>
  <dc:description/>
  <cp:lastModifiedBy>Tamara Elsey</cp:lastModifiedBy>
  <cp:revision>1</cp:revision>
  <dcterms:created xsi:type="dcterms:W3CDTF">2018-08-03T21:40:00Z</dcterms:created>
  <dcterms:modified xsi:type="dcterms:W3CDTF">2018-08-03T21:41:00Z</dcterms:modified>
</cp:coreProperties>
</file>